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6F19" w:rsidRPr="00E26ADA" w:rsidRDefault="00896F19" w:rsidP="00896F19">
      <w:pPr>
        <w:rPr>
          <w:b/>
          <w:color w:val="000000" w:themeColor="text1"/>
          <w:sz w:val="32"/>
          <w:szCs w:val="28"/>
        </w:rPr>
      </w:pPr>
      <w:r w:rsidRPr="00E26ADA">
        <w:rPr>
          <w:b/>
          <w:color w:val="000000" w:themeColor="text1"/>
          <w:sz w:val="32"/>
          <w:szCs w:val="28"/>
        </w:rPr>
        <w:t xml:space="preserve">ACT: </w:t>
      </w:r>
      <w:proofErr w:type="spellStart"/>
      <w:r w:rsidRPr="00E26ADA">
        <w:rPr>
          <w:b/>
          <w:color w:val="000000" w:themeColor="text1"/>
          <w:sz w:val="32"/>
          <w:szCs w:val="28"/>
        </w:rPr>
        <w:t>Albizia</w:t>
      </w:r>
      <w:proofErr w:type="spellEnd"/>
      <w:r w:rsidRPr="00E26ADA">
        <w:rPr>
          <w:b/>
          <w:color w:val="000000" w:themeColor="text1"/>
          <w:sz w:val="32"/>
          <w:szCs w:val="28"/>
        </w:rPr>
        <w:t xml:space="preserve"> Control Team Tree Tracker</w:t>
      </w:r>
    </w:p>
    <w:p w:rsidR="00896F19" w:rsidRPr="00E26ADA" w:rsidRDefault="00896F19" w:rsidP="00896F19">
      <w:pPr>
        <w:rPr>
          <w:b/>
        </w:rPr>
      </w:pPr>
    </w:p>
    <w:p w:rsidR="00896F19" w:rsidRPr="00896F19" w:rsidRDefault="00896F19" w:rsidP="00896F19">
      <w:pPr>
        <w:rPr>
          <w:sz w:val="28"/>
        </w:rPr>
      </w:pPr>
      <w:r w:rsidRPr="00896F19">
        <w:rPr>
          <w:sz w:val="28"/>
        </w:rPr>
        <w:t xml:space="preserve">Thank you for your commitment to making your neighborhood, the community, and our island a safer place, and for agreeing to help collect data on your efforts.  This data will be aggregated and provided to the Big Island Invasive Species Committee (BIISC) and used to support efforts to pursue additional funding and assistance for our island. </w:t>
      </w:r>
      <w:r w:rsidRPr="00896F19">
        <w:rPr>
          <w:sz w:val="28"/>
        </w:rPr>
        <w:br/>
      </w:r>
    </w:p>
    <w:p w:rsidR="00896F19" w:rsidRPr="00896F19" w:rsidRDefault="00896F19" w:rsidP="00896F19">
      <w:pPr>
        <w:rPr>
          <w:sz w:val="28"/>
        </w:rPr>
      </w:pPr>
      <w:r w:rsidRPr="00896F19">
        <w:rPr>
          <w:sz w:val="28"/>
        </w:rPr>
        <w:t>All volunteers who wish to actively treat trees should first attend a volunteer training session.  During this session you will learn how to safely and effectively treat non-hazardous trees as well as assess whether a tree is hazardous or not.</w:t>
      </w:r>
    </w:p>
    <w:p w:rsidR="00896F19" w:rsidRPr="00896F19" w:rsidRDefault="00896F19" w:rsidP="00896F19">
      <w:pPr>
        <w:rPr>
          <w:sz w:val="28"/>
        </w:rPr>
      </w:pPr>
    </w:p>
    <w:p w:rsidR="00896F19" w:rsidRPr="00896F19" w:rsidRDefault="00896F19" w:rsidP="00896F19">
      <w:pPr>
        <w:rPr>
          <w:i/>
          <w:sz w:val="28"/>
        </w:rPr>
      </w:pPr>
      <w:r w:rsidRPr="00896F19">
        <w:rPr>
          <w:i/>
          <w:sz w:val="28"/>
        </w:rPr>
        <w:t xml:space="preserve">This form can be submitted to your community liaison or submitted directly to BIISC by mail: 23 E. </w:t>
      </w:r>
      <w:proofErr w:type="spellStart"/>
      <w:r w:rsidRPr="00896F19">
        <w:rPr>
          <w:i/>
          <w:sz w:val="28"/>
        </w:rPr>
        <w:t>Kawili</w:t>
      </w:r>
      <w:proofErr w:type="spellEnd"/>
      <w:r w:rsidRPr="00896F19">
        <w:rPr>
          <w:i/>
          <w:sz w:val="28"/>
        </w:rPr>
        <w:t xml:space="preserve"> St. Hilo HI 96720 or email: biisc@hawaii.edu.</w:t>
      </w:r>
    </w:p>
    <w:p w:rsidR="00C66282" w:rsidRDefault="00C66282" w:rsidP="00896F19"/>
    <w:p w:rsidR="00C66282" w:rsidRDefault="00C66282" w:rsidP="00B76252">
      <w:pPr>
        <w:ind w:left="-720" w:right="-540"/>
      </w:pPr>
    </w:p>
    <w:p w:rsidR="00C66282" w:rsidRDefault="00C66282" w:rsidP="00B76252">
      <w:pPr>
        <w:ind w:left="-720" w:right="-540"/>
      </w:pPr>
    </w:p>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D06727" w:rsidRDefault="00D06727"/>
    <w:p w:rsidR="008F3D97" w:rsidRDefault="008F3D97"/>
    <w:p w:rsidR="00C66282" w:rsidRDefault="00C66282"/>
    <w:p w:rsidR="00C66282" w:rsidRDefault="006236CA">
      <w:r>
        <w:rPr>
          <w:noProof/>
        </w:rPr>
        <w:pict>
          <v:shapetype id="_x0000_t202" coordsize="21600,21600" o:spt="202" path="m0,0l0,21600,21600,21600,21600,0xe">
            <v:stroke joinstyle="miter"/>
            <v:path gradientshapeok="t" o:connecttype="rect"/>
          </v:shapetype>
          <v:shape id="_x0000_s1026" type="#_x0000_t202" style="position:absolute;margin-left:-18pt;margin-top:-9pt;width:549pt;height:83.2pt;z-index:251660288;mso-position-horizontal:absolute;mso-position-vertical:absolute" filled="f" strokecolor="black [3213]">
            <v:fill o:detectmouseclick="t"/>
            <v:stroke dashstyle="1 1" endcap="round"/>
            <v:textbox inset=",7.2pt,,7.2pt">
              <w:txbxContent>
                <w:p w:rsidR="008F3D97" w:rsidRPr="00896F19" w:rsidRDefault="008F3D97">
                  <w:pPr>
                    <w:rPr>
                      <w:b/>
                      <w:sz w:val="22"/>
                    </w:rPr>
                  </w:pPr>
                  <w:r w:rsidRPr="00896F19">
                    <w:rPr>
                      <w:b/>
                      <w:i/>
                      <w:sz w:val="22"/>
                    </w:rPr>
                    <w:t>Non-Hazard trees:</w:t>
                  </w:r>
                  <w:r w:rsidRPr="00896F19">
                    <w:rPr>
                      <w:b/>
                      <w:sz w:val="22"/>
                    </w:rPr>
                    <w:t xml:space="preserve"> </w:t>
                  </w:r>
                  <w:proofErr w:type="gramStart"/>
                  <w:r w:rsidRPr="00896F19">
                    <w:rPr>
                      <w:i/>
                      <w:sz w:val="22"/>
                    </w:rPr>
                    <w:t>Trees which will not fall on structures, roads, or power lines</w:t>
                  </w:r>
                  <w:proofErr w:type="gramEnd"/>
                  <w:r w:rsidRPr="00896F19">
                    <w:rPr>
                      <w:i/>
                      <w:sz w:val="22"/>
                    </w:rPr>
                    <w:t xml:space="preserve"> are considered non-hazard trees.  Only non-hazard trees should be treated with herbicide.</w:t>
                  </w:r>
                </w:p>
                <w:p w:rsidR="008F3D97" w:rsidRPr="00896F19" w:rsidRDefault="008F3D97">
                  <w:pPr>
                    <w:rPr>
                      <w:sz w:val="22"/>
                    </w:rPr>
                  </w:pPr>
                  <w:r w:rsidRPr="00896F19">
                    <w:rPr>
                      <w:sz w:val="22"/>
                    </w:rPr>
                    <w:t xml:space="preserve"> </w:t>
                  </w:r>
                </w:p>
                <w:p w:rsidR="008F3D97" w:rsidRPr="00896F19" w:rsidRDefault="008F3D97">
                  <w:pPr>
                    <w:rPr>
                      <w:i/>
                      <w:sz w:val="22"/>
                    </w:rPr>
                  </w:pPr>
                  <w:r w:rsidRPr="00896F19">
                    <w:rPr>
                      <w:b/>
                      <w:i/>
                      <w:sz w:val="22"/>
                    </w:rPr>
                    <w:t>Hazard Tree Notifications:</w:t>
                  </w:r>
                  <w:r w:rsidRPr="00896F19">
                    <w:rPr>
                      <w:i/>
                      <w:sz w:val="22"/>
                    </w:rPr>
                    <w:t xml:space="preserve"> Any </w:t>
                  </w:r>
                  <w:proofErr w:type="gramStart"/>
                  <w:r w:rsidRPr="00896F19">
                    <w:rPr>
                      <w:i/>
                      <w:sz w:val="22"/>
                    </w:rPr>
                    <w:t>tree which poses an immediate threat to a structure, roadway, or power line</w:t>
                  </w:r>
                  <w:proofErr w:type="gramEnd"/>
                  <w:r w:rsidRPr="00896F19">
                    <w:rPr>
                      <w:i/>
                      <w:sz w:val="22"/>
                    </w:rPr>
                    <w:t xml:space="preserve"> should be considered a hazard and should be removed by an experienced certified arborist.</w:t>
                  </w:r>
                </w:p>
                <w:p w:rsidR="008F3D97" w:rsidRDefault="008F3D97"/>
                <w:p w:rsidR="008F3D97" w:rsidRDefault="008F3D97"/>
              </w:txbxContent>
            </v:textbox>
            <w10:wrap type="square"/>
          </v:shape>
        </w:pict>
      </w:r>
    </w:p>
    <w:p w:rsidR="008F3D97" w:rsidRDefault="008F3D97"/>
    <w:p w:rsidR="00B76252" w:rsidRDefault="00B76252">
      <w:r>
        <w:t>N</w:t>
      </w:r>
      <w:r w:rsidR="00F878AF">
        <w:t>ame ________________________________</w:t>
      </w:r>
      <w:r>
        <w:t>______</w:t>
      </w:r>
      <w:proofErr w:type="gramStart"/>
      <w:r>
        <w:t xml:space="preserve">_    </w:t>
      </w:r>
      <w:r w:rsidR="00F878AF">
        <w:t>Phone</w:t>
      </w:r>
      <w:proofErr w:type="gramEnd"/>
      <w:r w:rsidR="00F878AF">
        <w:t xml:space="preserve"> _</w:t>
      </w:r>
      <w:r w:rsidR="00A7221C">
        <w:t>____________________________</w:t>
      </w:r>
      <w:r w:rsidR="006B6DA6">
        <w:t xml:space="preserve">________  </w:t>
      </w:r>
    </w:p>
    <w:p w:rsidR="00B76252" w:rsidRDefault="00B76252"/>
    <w:p w:rsidR="00F878AF" w:rsidRDefault="006B6DA6">
      <w:r>
        <w:t>Email _________</w:t>
      </w:r>
      <w:r w:rsidR="00F878AF">
        <w:t>______________</w:t>
      </w:r>
      <w:r w:rsidR="00A7221C">
        <w:t>___________</w:t>
      </w:r>
      <w:r w:rsidR="00F878AF">
        <w:t>______________________</w:t>
      </w:r>
    </w:p>
    <w:p w:rsidR="009C38E3" w:rsidRDefault="009C38E3"/>
    <w:p w:rsidR="008F3D97" w:rsidRDefault="008F3D97" w:rsidP="00F878AF"/>
    <w:p w:rsidR="008F3D97" w:rsidRDefault="008F3D97" w:rsidP="00F878AF">
      <w:pPr>
        <w:rPr>
          <w:b/>
        </w:rPr>
      </w:pPr>
      <w:r>
        <w:rPr>
          <w:b/>
        </w:rPr>
        <w:t xml:space="preserve">The following information will be provided to BIISC: </w:t>
      </w:r>
      <w:r w:rsidRPr="004A13CE">
        <w:rPr>
          <w:b/>
        </w:rPr>
        <w:t xml:space="preserve"> </w:t>
      </w:r>
    </w:p>
    <w:p w:rsidR="008F3D97" w:rsidRDefault="008F3D97" w:rsidP="00F878AF"/>
    <w:p w:rsidR="009C38E3" w:rsidRDefault="00B76252" w:rsidP="00F878AF">
      <w:r>
        <w:t>Treatment area/ address</w:t>
      </w:r>
      <w:r w:rsidR="00516B3D">
        <w:t xml:space="preserve"> for which data below is being provided:</w:t>
      </w:r>
      <w:r w:rsidR="006B6DA6">
        <w:t xml:space="preserve"> ___________</w:t>
      </w:r>
      <w:r>
        <w:t>_____________</w:t>
      </w:r>
      <w:r w:rsidR="00F878AF">
        <w:t>____________</w:t>
      </w:r>
    </w:p>
    <w:p w:rsidR="00F878AF" w:rsidRDefault="00F878AF" w:rsidP="00F878AF"/>
    <w:p w:rsidR="00F878AF" w:rsidRDefault="00F878AF" w:rsidP="00F878AF">
      <w:r>
        <w:t>______________________________________________________________________________</w:t>
      </w:r>
      <w:r w:rsidR="006B6DA6">
        <w:t>__</w:t>
      </w:r>
      <w:r>
        <w:t>_____________________________</w:t>
      </w:r>
    </w:p>
    <w:p w:rsidR="00516B3D" w:rsidRDefault="00516B3D"/>
    <w:p w:rsidR="004A13CE" w:rsidRDefault="00516B3D">
      <w:r>
        <w:t xml:space="preserve">Number of properties accessed in this </w:t>
      </w:r>
      <w:r w:rsidR="00C66282">
        <w:t>report</w:t>
      </w:r>
      <w:r>
        <w:t>:</w:t>
      </w:r>
      <w:r w:rsidR="006B6DA6">
        <w:t xml:space="preserve"> __________</w:t>
      </w:r>
    </w:p>
    <w:p w:rsidR="00C66282" w:rsidRDefault="00C66282"/>
    <w:p w:rsidR="00C66282" w:rsidRDefault="008F3D97" w:rsidP="00C66282">
      <w:r>
        <w:t>Number of</w:t>
      </w:r>
      <w:r w:rsidR="00C66282">
        <w:t xml:space="preserve"> </w:t>
      </w:r>
      <w:r w:rsidR="00896F19">
        <w:t xml:space="preserve">non-hazard </w:t>
      </w:r>
      <w:r>
        <w:t xml:space="preserve">trees </w:t>
      </w:r>
      <w:r w:rsidR="00C66282">
        <w:t>treated? ______</w:t>
      </w:r>
      <w:r>
        <w:t>__</w:t>
      </w:r>
      <w:r w:rsidR="00C66282">
        <w:t>__</w:t>
      </w:r>
    </w:p>
    <w:p w:rsidR="00C66282" w:rsidRDefault="00C66282" w:rsidP="00C66282"/>
    <w:p w:rsidR="00C66282" w:rsidRDefault="008F3D97" w:rsidP="00C66282">
      <w:r>
        <w:t>H</w:t>
      </w:r>
      <w:r w:rsidR="00C66282">
        <w:t xml:space="preserve">erbicide </w:t>
      </w:r>
      <w:r>
        <w:t>(</w:t>
      </w:r>
      <w:r w:rsidR="00C66282">
        <w:t>in oz</w:t>
      </w:r>
      <w:r>
        <w:t>)</w:t>
      </w:r>
      <w:r w:rsidR="00C66282">
        <w:t xml:space="preserve"> used during treatment? _________</w:t>
      </w:r>
    </w:p>
    <w:p w:rsidR="00C66282" w:rsidRDefault="00C66282" w:rsidP="00C66282">
      <w:r>
        <w:t xml:space="preserve"> </w:t>
      </w:r>
    </w:p>
    <w:p w:rsidR="009C38E3" w:rsidRDefault="009C38E3"/>
    <w:p w:rsidR="009538B7" w:rsidRDefault="006B6DA6">
      <w:r>
        <w:t>Additional notes/comments about non-hazard trees in the area:</w:t>
      </w:r>
    </w:p>
    <w:p w:rsidR="00896F19" w:rsidRDefault="00896F19">
      <w:pPr>
        <w:rPr>
          <w:b/>
        </w:rPr>
      </w:pPr>
    </w:p>
    <w:p w:rsidR="00896F19" w:rsidRDefault="006236CA">
      <w:pPr>
        <w:rPr>
          <w:b/>
        </w:rPr>
      </w:pPr>
      <w:r w:rsidRPr="006236CA">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6" o:title="Default Line"/>
          </v:shape>
        </w:pict>
      </w:r>
      <w:r w:rsidRPr="006236CA">
        <w:rPr>
          <w:b/>
        </w:rPr>
        <w:pict>
          <v:shape id="_x0000_i1026" type="#_x0000_t75" style="width:503.35pt;height:1.6pt" o:hrpct="0" o:hralign="center" o:hr="t">
            <v:imagedata r:id="rId7" o:title="Default Line"/>
          </v:shape>
        </w:pict>
      </w:r>
    </w:p>
    <w:p w:rsidR="00896F19" w:rsidRDefault="006236CA">
      <w:pPr>
        <w:rPr>
          <w:b/>
        </w:rPr>
      </w:pPr>
      <w:r w:rsidRPr="006236CA">
        <w:rPr>
          <w:b/>
        </w:rPr>
        <w:pict>
          <v:shape id="_x0000_i1027" type="#_x0000_t75" style="width:503.35pt;height:1.6pt" o:hrpct="0" o:hralign="center" o:hr="t">
            <v:imagedata r:id="rId8" o:title="Default Line"/>
          </v:shape>
        </w:pict>
      </w:r>
    </w:p>
    <w:p w:rsidR="00896F19" w:rsidRDefault="006236CA">
      <w:pPr>
        <w:rPr>
          <w:b/>
        </w:rPr>
      </w:pPr>
      <w:r w:rsidRPr="006236CA">
        <w:rPr>
          <w:b/>
        </w:rPr>
        <w:pict>
          <v:shape id="_x0000_i1028" type="#_x0000_t75" style="width:503.35pt;height:1.6pt" o:hrpct="0" o:hralign="center" o:hr="t">
            <v:imagedata r:id="rId9" o:title="Default Line"/>
          </v:shape>
        </w:pict>
      </w:r>
    </w:p>
    <w:p w:rsidR="00896F19" w:rsidRDefault="006236CA">
      <w:pPr>
        <w:rPr>
          <w:b/>
        </w:rPr>
      </w:pPr>
      <w:r w:rsidRPr="006236CA">
        <w:rPr>
          <w:b/>
        </w:rPr>
        <w:pict>
          <v:shape id="_x0000_i1029" type="#_x0000_t75" style="width:503.35pt;height:1.6pt" o:hrpct="0" o:hralign="center" o:hr="t">
            <v:imagedata r:id="rId10" o:title="Default Line"/>
          </v:shape>
        </w:pict>
      </w:r>
    </w:p>
    <w:p w:rsidR="00896F19" w:rsidRDefault="006236CA">
      <w:pPr>
        <w:rPr>
          <w:b/>
        </w:rPr>
      </w:pPr>
      <w:r w:rsidRPr="006236CA">
        <w:rPr>
          <w:b/>
        </w:rPr>
        <w:pict>
          <v:shape id="_x0000_i1030" type="#_x0000_t75" style="width:503.35pt;height:1.6pt" o:hrpct="0" o:hralign="center" o:hr="t">
            <v:imagedata r:id="rId11" o:title="Default Line"/>
          </v:shape>
        </w:pict>
      </w:r>
    </w:p>
    <w:p w:rsidR="00896F19" w:rsidRDefault="00896F19">
      <w:pPr>
        <w:rPr>
          <w:b/>
        </w:rPr>
      </w:pPr>
    </w:p>
    <w:p w:rsidR="00896F19" w:rsidRDefault="00896F19">
      <w:pPr>
        <w:rPr>
          <w:b/>
        </w:rPr>
      </w:pPr>
      <w:r>
        <w:rPr>
          <w:b/>
        </w:rPr>
        <w:t xml:space="preserve">Optional: </w:t>
      </w:r>
      <w:r w:rsidRPr="008F3D97">
        <w:t>Report locations of hazardous trees</w:t>
      </w:r>
    </w:p>
    <w:p w:rsidR="00A64C38" w:rsidRDefault="00A64C38">
      <w:pPr>
        <w:rPr>
          <w:b/>
        </w:rPr>
      </w:pPr>
    </w:p>
    <w:p w:rsidR="00A64C38" w:rsidRDefault="006236CA">
      <w:pPr>
        <w:rPr>
          <w:b/>
        </w:rPr>
      </w:pPr>
      <w:r w:rsidRPr="006236CA">
        <w:rPr>
          <w:b/>
        </w:rPr>
        <w:pict>
          <v:shape id="_x0000_i1031" type="#_x0000_t75" style="width:503.35pt;height:1.6pt" o:hrpct="0" o:hralign="center" o:hr="t">
            <v:imagedata r:id="rId12" o:title="Default Line"/>
          </v:shape>
        </w:pict>
      </w:r>
    </w:p>
    <w:p w:rsidR="00A64C38" w:rsidRDefault="006236CA">
      <w:pPr>
        <w:rPr>
          <w:b/>
        </w:rPr>
      </w:pPr>
      <w:r w:rsidRPr="006236CA">
        <w:rPr>
          <w:b/>
        </w:rPr>
        <w:pict>
          <v:shape id="_x0000_i1032" type="#_x0000_t75" style="width:503.35pt;height:1.6pt" o:hrpct="0" o:hralign="center" o:hr="t">
            <v:imagedata r:id="rId13" o:title="Default Line"/>
          </v:shape>
        </w:pict>
      </w:r>
    </w:p>
    <w:p w:rsidR="00A64C38" w:rsidRDefault="006236CA">
      <w:pPr>
        <w:rPr>
          <w:b/>
        </w:rPr>
      </w:pPr>
      <w:r w:rsidRPr="006236CA">
        <w:rPr>
          <w:b/>
        </w:rPr>
        <w:pict>
          <v:shape id="_x0000_i1033" type="#_x0000_t75" style="width:503.35pt;height:1.6pt" o:hrpct="0" o:hralign="center" o:hr="t">
            <v:imagedata r:id="rId14" o:title="Default Line"/>
          </v:shape>
        </w:pict>
      </w:r>
    </w:p>
    <w:p w:rsidR="00A64C38" w:rsidRDefault="006236CA">
      <w:pPr>
        <w:rPr>
          <w:b/>
        </w:rPr>
      </w:pPr>
      <w:r w:rsidRPr="006236CA">
        <w:rPr>
          <w:b/>
        </w:rPr>
        <w:pict>
          <v:shape id="_x0000_i1034" type="#_x0000_t75" style="width:503.35pt;height:1.6pt" o:hrpct="0" o:hralign="center" o:hr="t">
            <v:imagedata r:id="rId15" o:title="Default Line"/>
          </v:shape>
        </w:pict>
      </w:r>
    </w:p>
    <w:p w:rsidR="00A64C38" w:rsidRDefault="006236CA">
      <w:pPr>
        <w:rPr>
          <w:b/>
        </w:rPr>
      </w:pPr>
      <w:r w:rsidRPr="006236CA">
        <w:rPr>
          <w:b/>
        </w:rPr>
        <w:pict>
          <v:shape id="_x0000_i1035" type="#_x0000_t75" style="width:503.35pt;height:1.6pt" o:hrpct="0" o:hralign="center" o:hr="t">
            <v:imagedata r:id="rId16" o:title="Default Line"/>
          </v:shape>
        </w:pict>
      </w:r>
    </w:p>
    <w:p w:rsidR="00A64C38" w:rsidRDefault="006236CA">
      <w:pPr>
        <w:rPr>
          <w:b/>
        </w:rPr>
      </w:pPr>
      <w:r w:rsidRPr="006236CA">
        <w:rPr>
          <w:b/>
        </w:rPr>
        <w:pict>
          <v:shape id="_x0000_i1036" type="#_x0000_t75" style="width:503.35pt;height:1.6pt" o:hrpct="0" o:hralign="center" o:hr="t">
            <v:imagedata r:id="rId17" o:title="Default Line"/>
          </v:shape>
        </w:pict>
      </w:r>
    </w:p>
    <w:p w:rsidR="006B6DA6" w:rsidRPr="00C66282" w:rsidRDefault="006B6DA6">
      <w:pPr>
        <w:rPr>
          <w:b/>
        </w:rPr>
      </w:pPr>
    </w:p>
    <w:sectPr w:rsidR="006B6DA6" w:rsidRPr="00C66282" w:rsidSect="006B6DA6">
      <w:pgSz w:w="12240" w:h="15840"/>
      <w:pgMar w:top="990" w:right="1170" w:bottom="540" w:left="99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97" w:rsidRDefault="008F3D97" w:rsidP="006E1E68">
      <w:r>
        <w:separator/>
      </w:r>
    </w:p>
  </w:endnote>
  <w:endnote w:type="continuationSeparator" w:id="0">
    <w:p w:rsidR="008F3D97" w:rsidRDefault="008F3D97" w:rsidP="006E1E6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97" w:rsidRDefault="008F3D97" w:rsidP="006E1E68">
      <w:r>
        <w:separator/>
      </w:r>
    </w:p>
  </w:footnote>
  <w:footnote w:type="continuationSeparator" w:id="0">
    <w:p w:rsidR="008F3D97" w:rsidRDefault="008F3D97" w:rsidP="006E1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677C6D"/>
    <w:rsid w:val="002323AA"/>
    <w:rsid w:val="003A1BA3"/>
    <w:rsid w:val="004A13CE"/>
    <w:rsid w:val="00516B3D"/>
    <w:rsid w:val="006236CA"/>
    <w:rsid w:val="00677C6D"/>
    <w:rsid w:val="006B6DA6"/>
    <w:rsid w:val="006E1E68"/>
    <w:rsid w:val="007030D1"/>
    <w:rsid w:val="0087169E"/>
    <w:rsid w:val="00896F19"/>
    <w:rsid w:val="008A729D"/>
    <w:rsid w:val="008F3D97"/>
    <w:rsid w:val="009538B7"/>
    <w:rsid w:val="009C38E3"/>
    <w:rsid w:val="00A64C38"/>
    <w:rsid w:val="00A7221C"/>
    <w:rsid w:val="00B50DDA"/>
    <w:rsid w:val="00B76252"/>
    <w:rsid w:val="00BE3179"/>
    <w:rsid w:val="00C66282"/>
    <w:rsid w:val="00D02168"/>
    <w:rsid w:val="00D06727"/>
    <w:rsid w:val="00E26ADA"/>
    <w:rsid w:val="00F37C3E"/>
    <w:rsid w:val="00F878AF"/>
  </w:rsids>
  <m:mathPr>
    <m:mathFont m:val="Apple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C3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DA6"/>
    <w:pPr>
      <w:ind w:left="720"/>
      <w:contextualSpacing/>
    </w:pPr>
  </w:style>
  <w:style w:type="paragraph" w:styleId="Header">
    <w:name w:val="header"/>
    <w:basedOn w:val="Normal"/>
    <w:link w:val="HeaderChar"/>
    <w:uiPriority w:val="99"/>
    <w:unhideWhenUsed/>
    <w:rsid w:val="006E1E68"/>
    <w:pPr>
      <w:tabs>
        <w:tab w:val="center" w:pos="4320"/>
        <w:tab w:val="right" w:pos="8640"/>
      </w:tabs>
    </w:pPr>
  </w:style>
  <w:style w:type="character" w:customStyle="1" w:styleId="HeaderChar">
    <w:name w:val="Header Char"/>
    <w:basedOn w:val="DefaultParagraphFont"/>
    <w:link w:val="Header"/>
    <w:uiPriority w:val="99"/>
    <w:rsid w:val="006E1E68"/>
  </w:style>
  <w:style w:type="paragraph" w:styleId="Footer">
    <w:name w:val="footer"/>
    <w:basedOn w:val="Normal"/>
    <w:link w:val="FooterChar"/>
    <w:uiPriority w:val="99"/>
    <w:unhideWhenUsed/>
    <w:rsid w:val="006E1E68"/>
    <w:pPr>
      <w:tabs>
        <w:tab w:val="center" w:pos="4320"/>
        <w:tab w:val="right" w:pos="8640"/>
      </w:tabs>
    </w:pPr>
  </w:style>
  <w:style w:type="character" w:customStyle="1" w:styleId="FooterChar">
    <w:name w:val="Footer Char"/>
    <w:basedOn w:val="DefaultParagraphFont"/>
    <w:link w:val="Footer"/>
    <w:uiPriority w:val="99"/>
    <w:rsid w:val="006E1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DA6"/>
    <w:pPr>
      <w:ind w:left="720"/>
      <w:contextualSpacing/>
    </w:pPr>
  </w:style>
  <w:style w:type="paragraph" w:styleId="Header">
    <w:name w:val="header"/>
    <w:basedOn w:val="Normal"/>
    <w:link w:val="HeaderChar"/>
    <w:uiPriority w:val="99"/>
    <w:unhideWhenUsed/>
    <w:rsid w:val="006E1E68"/>
    <w:pPr>
      <w:tabs>
        <w:tab w:val="center" w:pos="4320"/>
        <w:tab w:val="right" w:pos="8640"/>
      </w:tabs>
    </w:pPr>
  </w:style>
  <w:style w:type="character" w:customStyle="1" w:styleId="HeaderChar">
    <w:name w:val="Header Char"/>
    <w:basedOn w:val="DefaultParagraphFont"/>
    <w:link w:val="Header"/>
    <w:uiPriority w:val="99"/>
    <w:rsid w:val="006E1E68"/>
  </w:style>
  <w:style w:type="paragraph" w:styleId="Footer">
    <w:name w:val="footer"/>
    <w:basedOn w:val="Normal"/>
    <w:link w:val="FooterChar"/>
    <w:uiPriority w:val="99"/>
    <w:unhideWhenUsed/>
    <w:rsid w:val="006E1E68"/>
    <w:pPr>
      <w:tabs>
        <w:tab w:val="center" w:pos="4320"/>
        <w:tab w:val="right" w:pos="8640"/>
      </w:tabs>
    </w:pPr>
  </w:style>
  <w:style w:type="character" w:customStyle="1" w:styleId="FooterChar">
    <w:name w:val="Footer Char"/>
    <w:basedOn w:val="DefaultParagraphFont"/>
    <w:link w:val="Footer"/>
    <w:uiPriority w:val="99"/>
    <w:rsid w:val="006E1E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gif"/><Relationship Id="rId20" Type="http://schemas.microsoft.com/office/2007/relationships/stylesWithEffects" Target="stylesWithEffects.xml"/><Relationship Id="rId10" Type="http://schemas.openxmlformats.org/officeDocument/2006/relationships/image" Target="media/image5.gif"/><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image" Target="media/image9.gif"/><Relationship Id="rId15" Type="http://schemas.openxmlformats.org/officeDocument/2006/relationships/image" Target="media/image10.gif"/><Relationship Id="rId16" Type="http://schemas.openxmlformats.org/officeDocument/2006/relationships/image" Target="media/image11.gif"/><Relationship Id="rId17" Type="http://schemas.openxmlformats.org/officeDocument/2006/relationships/image" Target="media/image12.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222</Words>
  <Characters>1269</Characters>
  <Application>Microsoft Macintosh Word</Application>
  <DocSecurity>0</DocSecurity>
  <Lines>10</Lines>
  <Paragraphs>2</Paragraphs>
  <ScaleCrop>false</ScaleCrop>
  <Company>BIISC</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BIISC Outreach</dc:creator>
  <cp:keywords/>
  <dc:description/>
  <cp:lastModifiedBy>July Hasegawa</cp:lastModifiedBy>
  <cp:revision>5</cp:revision>
  <cp:lastPrinted>2015-12-15T21:28:00Z</cp:lastPrinted>
  <dcterms:created xsi:type="dcterms:W3CDTF">2015-12-15T21:20:00Z</dcterms:created>
  <dcterms:modified xsi:type="dcterms:W3CDTF">2016-01-07T19:51:00Z</dcterms:modified>
</cp:coreProperties>
</file>